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BC" w:rsidRDefault="004A59BC" w:rsidP="004A59BC">
      <w:pPr>
        <w:shd w:val="clear" w:color="auto" w:fill="F3F4F5"/>
        <w:spacing w:after="75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4A59B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Итоговое сочинение (изложение) как условие допуска к ГИА проводится для обучающихся XI (XII) классов, в том числе </w:t>
      </w:r>
      <w:proofErr w:type="gramStart"/>
      <w:r w:rsidRPr="004A59B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для</w:t>
      </w:r>
      <w:proofErr w:type="gramEnd"/>
      <w:r w:rsidRPr="004A59BC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:</w:t>
      </w:r>
    </w:p>
    <w:p w:rsidR="004A59BC" w:rsidRDefault="004A59BC" w:rsidP="004A59BC">
      <w:pPr>
        <w:shd w:val="clear" w:color="auto" w:fill="F3F4F5"/>
        <w:spacing w:after="75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4A59BC" w:rsidRPr="004A59BC" w:rsidRDefault="004A59BC" w:rsidP="004A59BC">
      <w:pPr>
        <w:shd w:val="clear" w:color="auto" w:fill="F3F4F5"/>
        <w:spacing w:after="75"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p w:rsidR="004A59BC" w:rsidRPr="004A59BC" w:rsidRDefault="004A59BC" w:rsidP="004A59BC">
      <w:pPr>
        <w:numPr>
          <w:ilvl w:val="1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A59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а также для лиц, освоивших образовательные программы среднего общего образования в форме семейного образования или самообразования</w:t>
      </w:r>
      <w:proofErr w:type="gramEnd"/>
    </w:p>
    <w:p w:rsidR="004A59BC" w:rsidRPr="004A59BC" w:rsidRDefault="004A59BC" w:rsidP="004A59BC">
      <w:pPr>
        <w:numPr>
          <w:ilvl w:val="1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A59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лиц, обучавшихся по не имеющей государственной аккредитации образовательной программе среднего общего образования, а также обучающихся, получающих среднее общее образование в рамках освоения образовательных программ среднего профессионального образования, в том числе образовательных программ среднего профессионального образования, интегрированных с образовательными программами основного общего и среднего общего образования (в случае прохождения ГИА экстерном в организации, осуществляющей образовательную деятельность по имеющей государственную аккредитацию образовательной</w:t>
      </w:r>
      <w:proofErr w:type="gramEnd"/>
      <w:r w:rsidRPr="004A59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программе среднего общего образования с последующим получением аттестата о среднем общем образовании)</w:t>
      </w:r>
    </w:p>
    <w:p w:rsidR="004A59BC" w:rsidRPr="004A59BC" w:rsidRDefault="004A59BC" w:rsidP="004A59BC">
      <w:pPr>
        <w:numPr>
          <w:ilvl w:val="1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4A59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</w:t>
      </w:r>
      <w:proofErr w:type="gramEnd"/>
    </w:p>
    <w:p w:rsidR="004A59BC" w:rsidRPr="004A59BC" w:rsidRDefault="004A59BC" w:rsidP="004A59BC">
      <w:pPr>
        <w:numPr>
          <w:ilvl w:val="1"/>
          <w:numId w:val="1"/>
        </w:numPr>
        <w:shd w:val="clear" w:color="auto" w:fill="F3F4F5"/>
        <w:spacing w:before="100" w:beforeAutospacing="1"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A59B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обучающихся с ОВЗ, детей-инвалидов и инвалидов по образовательным программам среднего общего образования</w:t>
      </w:r>
    </w:p>
    <w:p w:rsidR="00CB6335" w:rsidRDefault="00CB6335"/>
    <w:p w:rsidR="004A59BC" w:rsidRDefault="004A59BC"/>
    <w:p w:rsidR="004A59BC" w:rsidRDefault="004A59BC"/>
    <w:p w:rsidR="004A59BC" w:rsidRDefault="004A59BC"/>
    <w:p w:rsidR="004A59BC" w:rsidRDefault="004A59BC"/>
    <w:p w:rsidR="004A59BC" w:rsidRDefault="004A59BC" w:rsidP="004A59BC">
      <w:pPr>
        <w:shd w:val="clear" w:color="auto" w:fill="F3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</w:pPr>
      <w:bookmarkStart w:id="0" w:name="_GoBack"/>
      <w:bookmarkEnd w:id="0"/>
    </w:p>
    <w:p w:rsidR="004A59BC" w:rsidRDefault="004A59BC" w:rsidP="004A59BC">
      <w:pPr>
        <w:shd w:val="clear" w:color="auto" w:fill="F3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</w:pPr>
      <w:r w:rsidRPr="004A59BC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  <w:t xml:space="preserve">Примерный план-график подготовки и проведения итогового сочинения (изложения) </w:t>
      </w:r>
    </w:p>
    <w:p w:rsidR="004A59BC" w:rsidRPr="004A59BC" w:rsidRDefault="004A59BC" w:rsidP="004A59BC">
      <w:pPr>
        <w:shd w:val="clear" w:color="auto" w:fill="F3F4F5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</w:pPr>
      <w:r w:rsidRPr="004A59BC">
        <w:rPr>
          <w:rFonts w:ascii="Arial" w:eastAsia="Times New Roman" w:hAnsi="Arial" w:cs="Arial"/>
          <w:b/>
          <w:color w:val="333333"/>
          <w:sz w:val="30"/>
          <w:szCs w:val="30"/>
          <w:u w:val="single"/>
          <w:lang w:eastAsia="ru-RU"/>
        </w:rPr>
        <w:t>в 2019-2020 учебном году</w:t>
      </w:r>
    </w:p>
    <w:tbl>
      <w:tblPr>
        <w:tblW w:w="15735" w:type="dxa"/>
        <w:tblInd w:w="-2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4961"/>
        <w:gridCol w:w="1985"/>
        <w:gridCol w:w="2083"/>
        <w:gridCol w:w="2027"/>
      </w:tblGrid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Мероприятие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Место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Дата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Дата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Дата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итогового сочинения (изложения)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города Москвы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декабря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февраля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мая 2020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заявлений на участие в итоговом сочинении (изложении) всеми категориями участников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Мэра и Правительства Москвы </w:t>
            </w:r>
            <w:hyperlink r:id="rId6" w:tgtFrame="blank" w:history="1">
              <w:r w:rsidRPr="004A59BC">
                <w:rPr>
                  <w:rFonts w:ascii="Times New Roman" w:eastAsia="Times New Roman" w:hAnsi="Times New Roman" w:cs="Times New Roman"/>
                  <w:color w:val="006FE4"/>
                  <w:sz w:val="24"/>
                  <w:szCs w:val="24"/>
                  <w:u w:val="single"/>
                  <w:lang w:eastAsia="ru-RU"/>
                </w:rPr>
                <w:t>mos.ru</w:t>
              </w:r>
            </w:hyperlink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общественная приемная РЦОИ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 ноября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января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22 апреля 2020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получение образовательными организациями материалов итогового сочинения (изложения)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«Московский регистр качества образования»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25-27 ноября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января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апреля 2020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уведомлений на участие в итоговом сочинении (изложении)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Мэра и Правительства Москвы </w:t>
            </w:r>
            <w:hyperlink r:id="rId7" w:tgtFrame="blank" w:history="1">
              <w:r w:rsidRPr="004A59BC">
                <w:rPr>
                  <w:rFonts w:ascii="Times New Roman" w:eastAsia="Times New Roman" w:hAnsi="Times New Roman" w:cs="Times New Roman"/>
                  <w:color w:val="006FE4"/>
                  <w:sz w:val="24"/>
                  <w:szCs w:val="24"/>
                  <w:u w:val="single"/>
                  <w:lang w:eastAsia="ru-RU"/>
                </w:rPr>
                <w:t>mos.ru</w:t>
              </w:r>
            </w:hyperlink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общественная приемная РЦОИ (г. Москва, Семёновская пл., д. 4)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ноября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января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 2020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образовательными организациями материалов итогового сочинения (изложения) в РЦОИ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Москва, Семёновская пл., д. 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ноября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января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апреля 2020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материалов итогового сочинения (изложения)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города Москвы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 декабря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февраля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 мая 2020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Регистрация образовательными организациями на возврат материалов сочинения (изложения)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«Московский регистр качества образования»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 декабря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февраля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 мая 2020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образовательными организациями материалов итогового сочинения (изложения) в РЦОИ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Москва, Семёновская пл., д. 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 декабря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февраля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 2020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бланков итогового сочинения (изложения) участников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Москва, Семёновская пл., д. 4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 декабря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12-15 февраля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мая 2020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proofErr w:type="gramStart"/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результатами (указаны примерные даты информирования)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города Москвы</w:t>
            </w:r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 декабря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 февраля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 мая 2020</w:t>
            </w:r>
          </w:p>
        </w:tc>
      </w:tr>
      <w:tr w:rsidR="004A59BC" w:rsidRPr="004A59BC" w:rsidTr="004A59BC">
        <w:tc>
          <w:tcPr>
            <w:tcW w:w="467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результатов итогового сочинения (изложения) и изображений бланков работ всех категорий участников</w:t>
            </w:r>
          </w:p>
        </w:tc>
        <w:tc>
          <w:tcPr>
            <w:tcW w:w="496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портал Мэра и Правительства Москвы</w:t>
            </w: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blank" w:history="1">
              <w:r w:rsidRPr="004A59BC">
                <w:rPr>
                  <w:rFonts w:ascii="Times New Roman" w:eastAsia="Times New Roman" w:hAnsi="Times New Roman" w:cs="Times New Roman"/>
                  <w:color w:val="006FE4"/>
                  <w:sz w:val="24"/>
                  <w:szCs w:val="24"/>
                  <w:u w:val="single"/>
                  <w:lang w:eastAsia="ru-RU"/>
                </w:rPr>
                <w:t>mos.ru</w:t>
              </w:r>
            </w:hyperlink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2019</w:t>
            </w:r>
          </w:p>
        </w:tc>
        <w:tc>
          <w:tcPr>
            <w:tcW w:w="208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2020</w:t>
            </w:r>
          </w:p>
        </w:tc>
        <w:tc>
          <w:tcPr>
            <w:tcW w:w="202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9F9F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A59BC" w:rsidRPr="004A59BC" w:rsidRDefault="004A59BC" w:rsidP="004A59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 2020</w:t>
            </w:r>
          </w:p>
        </w:tc>
      </w:tr>
    </w:tbl>
    <w:p w:rsidR="004A59BC" w:rsidRDefault="004A59BC"/>
    <w:sectPr w:rsidR="004A59BC" w:rsidSect="004A59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84DCE"/>
    <w:multiLevelType w:val="multilevel"/>
    <w:tmpl w:val="4574F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BC"/>
    <w:rsid w:val="00064540"/>
    <w:rsid w:val="003C4E11"/>
    <w:rsid w:val="004A59BC"/>
    <w:rsid w:val="00CB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70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12" w:space="4" w:color="F8941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gu.mo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gu.m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gu.mos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2019-11-11T09:11:00Z</dcterms:created>
  <dcterms:modified xsi:type="dcterms:W3CDTF">2019-11-11T09:15:00Z</dcterms:modified>
</cp:coreProperties>
</file>